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148A8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48A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D6033">
        <w:rPr>
          <w:rFonts w:ascii="Times New Roman" w:hAnsi="Times New Roman" w:cs="Times New Roman"/>
          <w:sz w:val="24"/>
          <w:szCs w:val="24"/>
        </w:rPr>
        <w:t>.10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148A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D6033">
        <w:rPr>
          <w:rFonts w:ascii="Times New Roman" w:hAnsi="Times New Roman" w:cs="Times New Roman"/>
          <w:sz w:val="24"/>
          <w:szCs w:val="24"/>
        </w:rPr>
        <w:t>.10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8148A8">
        <w:rPr>
          <w:rFonts w:ascii="Times New Roman" w:hAnsi="Times New Roman" w:cs="Times New Roman"/>
          <w:sz w:val="24"/>
          <w:szCs w:val="24"/>
        </w:rPr>
        <w:t>5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741CD" w:rsidRPr="009741CD" w:rsidRDefault="009741CD" w:rsidP="009741CD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9741CD">
        <w:rPr>
          <w:color w:val="333333"/>
        </w:rPr>
        <w:t>Регистрация на допълнителен ЗАСТЪПНИК към вече регистрирани такива с Решение № 92 от 23 октомври 2015г. на ОИК Перущица и замяна на ЗАСТЪПНИЦИ за кандидатската листа на партия НОВА АЛТЕРНАТИВА, регистрирана за участие в местни избори на 25.10.2015г. в Община Перущица.</w:t>
      </w:r>
    </w:p>
    <w:p w:rsidR="009741CD" w:rsidRPr="009741CD" w:rsidRDefault="009741CD" w:rsidP="009741CD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9741CD">
        <w:rPr>
          <w:color w:val="333333"/>
        </w:rPr>
        <w:t>Одобряване на графични файлове на образци на бюлетини, в съответствие на Решение № 2260-МИ от 18.09.2015г, изменено и допълнено от Решение № 2363-МИ от 26.09.2015г за осъществяване на контрол от ЦИК и ОИК при отпечатването на хартиените бюлетини при произвеждане на втори тур на изборите за кмет на Община.</w:t>
      </w:r>
    </w:p>
    <w:p w:rsidR="009741CD" w:rsidRPr="009741CD" w:rsidRDefault="009741CD" w:rsidP="009741CD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9741CD">
        <w:rPr>
          <w:color w:val="333333"/>
        </w:rPr>
        <w:t>Определяне на член от Общинска избирателна комисия - Перущица, който съвместно с общинската администрация да снабдява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други материали и да контролира тяхното съхранение, разпределение по секции и транспортиране.</w:t>
      </w:r>
    </w:p>
    <w:p w:rsidR="009741CD" w:rsidRPr="009741CD" w:rsidRDefault="009741CD" w:rsidP="009741CD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9741CD">
        <w:rPr>
          <w:color w:val="333333"/>
        </w:rPr>
        <w:t>Обмен на информация между членовете на СИК и ОИК на 1 ноември 2015 г.</w:t>
      </w:r>
    </w:p>
    <w:p w:rsidR="009741CD" w:rsidRPr="009741CD" w:rsidRDefault="009741CD" w:rsidP="009741CD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9741CD">
        <w:rPr>
          <w:color w:val="333333"/>
        </w:rPr>
        <w:t>Определяне на член на ОИК Перущица, който да подписва разпечатките от Изчислителния пункт с данните от протоколите на СИК.</w:t>
      </w:r>
    </w:p>
    <w:p w:rsidR="00B12D65" w:rsidRPr="009E2114" w:rsidRDefault="00B12D65" w:rsidP="009E2114"/>
    <w:p w:rsidR="00871CB1" w:rsidRPr="00871CB1" w:rsidRDefault="00871CB1" w:rsidP="00871CB1">
      <w:pPr>
        <w:pStyle w:val="ListParagraph"/>
      </w:pPr>
    </w:p>
    <w:p w:rsidR="00E82DBF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9344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6B2434" w:rsidRPr="006B2434" w:rsidRDefault="006B2434" w:rsidP="006B24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6B24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104</w:t>
      </w:r>
      <w:r w:rsidRPr="006B24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30.10.2015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допълнителен ЗАСТЪПНИК към вече регистрирани такива с Решение № 92 от 23 октомври 2015г. на ОИК Перущица и замяна на ЗАСТЪПНИЦИ за кандидатската листа на партия НОВА АЛТЕРНАТИВА, регистрирана за участие в местни избори на 25.10.2015г. в Община Перущица.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Никола Костадинов Янкулов, пълномощник на партия НОВА АЛТЕРНАТИВА, с вх. № 11 от 30 октомври 2015г, в което се предлага лицето Йордан Димитров Божков, да бъде регистрирано и допълнено в регистъра на първоначално заявените застъпници. Лицата Кънчо Страхилов Божков и Митко Кочев Тошев да бъдат регистрирани в регистъра на предложени за регистрация застъпници и на заместващи застъпници за участие в произвеждане на втори тур за избор на кмет в Община Перущица на 1 ноември 2015г. като същите заместят Гергана Рангелова Кръстенова и Людмила Димитрова Кръстен.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Списък с имената и ЕГН на застъпниците в 1(един) екземпляр на хартиен носител и в 1(един) екземпляр на технически носител, във формат ЕXCEL.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 117, ал.4 от Изборния кодекс и Решение № 2113-МИ от 11.09.2015г. на ЦИК. Спазена е процедурата относно предварителната проверка на списъка на регистрирания застъпник, поради което на основание чл. 87, ал.1, т.18 и чл.118, ал.4 и ал.5 от Изборния Кодекс Общинска избирателна комисия реши: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B2434" w:rsidRPr="006B2434" w:rsidRDefault="006B2434" w:rsidP="006B2434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изберателна комисия – Перущица РЕГИСТРИРА следния застъпник</w:t>
      </w: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на партия НОВА АЛТЕРНАТИВА , за участие в произвеждане на втори тур за избор на кмет в Община Перущица на 1 ноември 2015г.</w:t>
      </w:r>
    </w:p>
    <w:p w:rsidR="006B2434" w:rsidRPr="006B2434" w:rsidRDefault="006B2434" w:rsidP="006B2434">
      <w:pPr>
        <w:numPr>
          <w:ilvl w:val="1"/>
          <w:numId w:val="27"/>
        </w:numPr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 Димитров Божков.</w:t>
      </w:r>
    </w:p>
    <w:p w:rsidR="006B2434" w:rsidRPr="006B2434" w:rsidRDefault="006B2434" w:rsidP="006B2434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Общинската избирателна комисия – Перущица РЕГИСТРИРА така заявената промяна на следните застъпници на кандидатската листа на партия НОВА АЛТЕРНАТИВА , за участие в произвеждане на втори тур за избор на кмет в Община Перущица на 1 ноември 2015г.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2.1.Гергана Рангелова Кръстенова се заменя с Кънчо Страхилов Божков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2.2.Людмила Димитрова Кръстен се заменя с Митко Кочев Тошев</w:t>
      </w:r>
    </w:p>
    <w:p w:rsidR="006B2434" w:rsidRPr="006B2434" w:rsidRDefault="006B2434" w:rsidP="006B2434">
      <w:pPr>
        <w:numPr>
          <w:ilvl w:val="0"/>
          <w:numId w:val="2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Общинската изберателна комисия – Перущица анулира издадените удостоверения с №3 от 23 октомври 2015г. на Людмила Димитрова Кръстен и №4 от 23 октомври 2015г. на Гергана Рангелова Кръстенова..</w:t>
      </w:r>
    </w:p>
    <w:p w:rsidR="006B2434" w:rsidRPr="006B2434" w:rsidRDefault="006B2434" w:rsidP="006B24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5758F9" w:rsidRPr="004A73B5" w:rsidRDefault="006B2434" w:rsidP="004A73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243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Решението на ОИК може да се обжалва пред ЦИК по реда на чл.88, ал.1 от Изборния кодекс в срок от 3 дни от обявяването му.</w:t>
      </w:r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70F32" w:rsidRDefault="00170F32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3B5" w:rsidRDefault="004A73B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50F" w:rsidRDefault="001008F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  бе взето следното </w:t>
      </w:r>
    </w:p>
    <w:p w:rsidR="00406E40" w:rsidRDefault="00406E40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AFA" w:rsidRPr="00CD6AFA" w:rsidRDefault="00CD6AFA" w:rsidP="00774B2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D6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CD6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105</w:t>
      </w:r>
      <w:r w:rsidRPr="00CD6A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30.10.2015</w:t>
      </w:r>
    </w:p>
    <w:p w:rsidR="00CD6AFA" w:rsidRPr="00CD6AFA" w:rsidRDefault="00CD6AFA" w:rsidP="00774B2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AF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Одобряване на графични файлове на образци на бюлетини, в съответствие на Решение № 2260-МИ от 18.09.2015г, изменено и допълнено от Решение № 2363-МИ от 26.09.2015г за осъществяване на контрол от ЦИК и ОИК при отпечатването на хартиените бюлетини при произвеждане на втори тур на изборите за кмет на Община</w:t>
      </w:r>
    </w:p>
    <w:p w:rsidR="00CD6AFA" w:rsidRPr="00CD6AFA" w:rsidRDefault="00CD6AFA" w:rsidP="00774B2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AF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Във връзка с обезпечаване работата по изготвяне на бюлетините от ОИК е инсталирана уеб базирана система за управление на бюлетини и изборни книжа от Информационно обслужване АД.</w:t>
      </w:r>
    </w:p>
    <w:p w:rsidR="00CD6AFA" w:rsidRPr="00CD6AFA" w:rsidRDefault="00CD6AFA" w:rsidP="00774B2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AF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В изпълнение на т.23 от Решение № 2363-МИ от 26.09.2015г на ЦИК и на основание чл. 87, ал.1, т.9 от Изборния Кодекс, Общинска избирателна комисия реши:</w:t>
      </w:r>
    </w:p>
    <w:p w:rsidR="00CD6AFA" w:rsidRPr="00CD6AFA" w:rsidRDefault="00CD6AFA" w:rsidP="00774B2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AF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D6AFA" w:rsidRPr="00CD6AFA" w:rsidRDefault="00CD6AFA" w:rsidP="00774B2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4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      Одобрява </w:t>
      </w:r>
      <w:r w:rsidRPr="00CD6AFA">
        <w:rPr>
          <w:rFonts w:ascii="Times New Roman" w:eastAsia="Times New Roman" w:hAnsi="Times New Roman" w:cs="Times New Roman"/>
          <w:color w:val="333333"/>
          <w:sz w:val="24"/>
          <w:szCs w:val="24"/>
        </w:rPr>
        <w:t>1 (един) брой предпечатен образец на бюлетина за кмет на община за територията на Община Перущица при произвеждането на втори тур.</w:t>
      </w:r>
    </w:p>
    <w:p w:rsidR="00406E40" w:rsidRPr="00774B2A" w:rsidRDefault="00CD6AFA" w:rsidP="00774B2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AF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85450F" w:rsidRDefault="0085450F" w:rsidP="008545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74DCB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74DCB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11 (единадесет) гласа „ЗА“.</w:t>
      </w: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 бе взето следното </w:t>
      </w:r>
    </w:p>
    <w:p w:rsidR="00B74DCB" w:rsidRDefault="00B74DCB" w:rsidP="0010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FAA" w:rsidRPr="00521FAA" w:rsidRDefault="00521FAA" w:rsidP="00521FA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21F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521F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106</w:t>
      </w:r>
      <w:r w:rsidRPr="00521F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30.10.2015</w:t>
      </w:r>
    </w:p>
    <w:p w:rsidR="00521FAA" w:rsidRPr="00521FAA" w:rsidRDefault="00521FAA" w:rsidP="00521F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FA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Определяне на член от Общинска избирателна комисия - Перущица, който съвместно с общинската администрация да снабдява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други материали и да контролира тяхното съхранение, разпределение по секции и транспортиране.</w:t>
      </w:r>
    </w:p>
    <w:p w:rsidR="00521FAA" w:rsidRPr="00521FAA" w:rsidRDefault="00521FAA" w:rsidP="00521F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FA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чл.87, ал.1, т.20, във връзка с чл.215 от Изборния кодекс,  Общинската избирателна комисия реши:</w:t>
      </w:r>
    </w:p>
    <w:p w:rsidR="00521FAA" w:rsidRPr="00521FAA" w:rsidRDefault="00521FAA" w:rsidP="00521F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FA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21FAA" w:rsidRPr="00521FAA" w:rsidRDefault="00521FAA" w:rsidP="00521F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FA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ОПРЕДЕЛЯ Стоян Йорданов Гроицов съвместно с общинска администрация да снабди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да контролира тяхното съхранение, разпределение по секции и транспортиране при произвеждане на втори тур на изборите за кмет на община Перущица.</w:t>
      </w:r>
    </w:p>
    <w:p w:rsidR="00521FAA" w:rsidRPr="00521FAA" w:rsidRDefault="00521FAA" w:rsidP="00521F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FA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B74DCB" w:rsidRPr="00521FAA" w:rsidRDefault="00B74DCB" w:rsidP="00521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CB" w:rsidRPr="00521FAA" w:rsidRDefault="00B74DCB" w:rsidP="00521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CB" w:rsidRPr="00521FAA" w:rsidRDefault="00B74DCB" w:rsidP="00521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A6" w:rsidRDefault="00A61BA6" w:rsidP="00A6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A61BA6" w:rsidRPr="00AD33CF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</w:tcPr>
          <w:p w:rsidR="00A61BA6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A61BA6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61BA6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A61BA6" w:rsidRPr="00AD33CF" w:rsidRDefault="00A61BA6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61BA6" w:rsidRDefault="00A61BA6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61BA6" w:rsidRDefault="00A61BA6" w:rsidP="00A6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BA6" w:rsidRDefault="00A61BA6" w:rsidP="00A6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BA6" w:rsidRDefault="00A61BA6" w:rsidP="00A61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3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11 (единадесет) гласа „ЗА“.</w:t>
      </w:r>
    </w:p>
    <w:p w:rsidR="00A61BA6" w:rsidRDefault="00A61BA6" w:rsidP="00A61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BA6" w:rsidRDefault="00A61BA6" w:rsidP="00A61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 бе взето следното </w:t>
      </w:r>
    </w:p>
    <w:p w:rsidR="00CA37B8" w:rsidRPr="00CA37B8" w:rsidRDefault="00CA37B8" w:rsidP="00CA37B8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CA37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107</w:t>
      </w:r>
      <w:r w:rsidRPr="00CA37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30.10.2015</w:t>
      </w:r>
    </w:p>
    <w:p w:rsidR="00CA37B8" w:rsidRPr="00CA37B8" w:rsidRDefault="00CA37B8" w:rsidP="00CA37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Обмен на информация между членовете на СИК и ОИК на 1 ноември 2015 г.</w:t>
      </w:r>
    </w:p>
    <w:p w:rsidR="00CA37B8" w:rsidRPr="00CA37B8" w:rsidRDefault="00CA37B8" w:rsidP="00CA37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чл.87, ал.1, т.1 и т.2 от Изборния кодекс, Общинската избирателна комисия реши:</w:t>
      </w:r>
    </w:p>
    <w:p w:rsidR="00CA37B8" w:rsidRPr="00CA37B8" w:rsidRDefault="00CA37B8" w:rsidP="00CA37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Разпределя членовете на ОИК за отговорници на Секционните избирателни комисии на територията на община Перущица за изборите за кмет на община /втори тур/., както следва:</w:t>
      </w:r>
    </w:p>
    <w:p w:rsidR="00CA37B8" w:rsidRPr="00CA37B8" w:rsidRDefault="00CA37B8" w:rsidP="00CA37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001 – Екатерина Тошкова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002 – Екатерина Тошкова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003 – Божана Ангелова и Кръстина Витанова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004 – Величка Велчева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005 – Стоян Гроицов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006 – Карамфилка Димитрова</w:t>
      </w:r>
    </w:p>
    <w:p w:rsidR="00CA37B8" w:rsidRPr="00CA37B8" w:rsidRDefault="00CA37B8" w:rsidP="00CA37B8">
      <w:pPr>
        <w:numPr>
          <w:ilvl w:val="0"/>
          <w:numId w:val="3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007 – Екатерина Тошкова</w:t>
      </w:r>
    </w:p>
    <w:p w:rsidR="00CA37B8" w:rsidRPr="00CA37B8" w:rsidRDefault="00CA37B8" w:rsidP="00CA37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A37B8" w:rsidRPr="00CA37B8" w:rsidRDefault="00CA37B8" w:rsidP="00CA37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37B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B74DCB" w:rsidRDefault="00B74DCB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7B8" w:rsidRDefault="00CA37B8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7B8" w:rsidRPr="00CA37B8" w:rsidRDefault="00CA37B8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7B8" w:rsidRDefault="00CA37B8" w:rsidP="00CA3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т.4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A37B8" w:rsidRPr="00AD33CF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</w:tcPr>
          <w:p w:rsidR="00CA37B8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CA37B8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A37B8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CA37B8" w:rsidRPr="00AD33CF" w:rsidRDefault="00CA37B8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A37B8" w:rsidRDefault="00CA37B8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A37B8" w:rsidRDefault="00CA37B8" w:rsidP="00CA3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7B8" w:rsidRDefault="00CA37B8" w:rsidP="00CA3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7B8" w:rsidRDefault="00CA37B8" w:rsidP="00CA37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4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11 (единадесет) гласа „ЗА“.</w:t>
      </w:r>
    </w:p>
    <w:p w:rsidR="00CA37B8" w:rsidRDefault="00CA37B8" w:rsidP="00CA3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7B8" w:rsidRDefault="00CA37B8" w:rsidP="00CA37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 бе взето следното </w:t>
      </w:r>
    </w:p>
    <w:p w:rsidR="00256D11" w:rsidRPr="00256D11" w:rsidRDefault="00256D11" w:rsidP="00256D1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256D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108</w:t>
      </w:r>
      <w:r w:rsidRPr="00256D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30.10.2015</w:t>
      </w:r>
    </w:p>
    <w:p w:rsidR="00256D11" w:rsidRPr="00256D11" w:rsidRDefault="00256D11" w:rsidP="00256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Определяне на член на ОИК Перущица, който да подписва разпечатките от Изчислителния пункт с данните от протоколите на СИК</w:t>
      </w:r>
    </w:p>
    <w:p w:rsidR="00256D11" w:rsidRPr="00256D11" w:rsidRDefault="00256D11" w:rsidP="00256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color w:val="333333"/>
          <w:sz w:val="24"/>
          <w:szCs w:val="24"/>
        </w:rPr>
        <w:t>    На основание чл.87, ал.1, т.1 и т.2 от Изборния кодекс, Общинската избирателна комисия реши:</w:t>
      </w:r>
    </w:p>
    <w:p w:rsidR="00256D11" w:rsidRPr="00256D11" w:rsidRDefault="00256D11" w:rsidP="00256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6D11" w:rsidRPr="00256D11" w:rsidRDefault="00256D11" w:rsidP="00256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color w:val="333333"/>
          <w:sz w:val="24"/>
          <w:szCs w:val="24"/>
        </w:rPr>
        <w:t>    Определя Божана Николова Ангелова, която да подписва разпечатките от Изчислителния пункт с данните от протоколите на СИК.</w:t>
      </w:r>
    </w:p>
    <w:p w:rsidR="00256D11" w:rsidRPr="00256D11" w:rsidRDefault="00256D11" w:rsidP="00256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6D11" w:rsidRPr="00256D11" w:rsidRDefault="00256D11" w:rsidP="00256D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D11">
        <w:rPr>
          <w:rFonts w:ascii="Times New Roman" w:eastAsia="Times New Roman" w:hAnsi="Times New Roman" w:cs="Times New Roman"/>
          <w:color w:val="333333"/>
          <w:sz w:val="24"/>
          <w:szCs w:val="24"/>
        </w:rPr>
        <w:t>   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B74DCB" w:rsidRPr="00256D11" w:rsidRDefault="00B74DCB" w:rsidP="002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1EC" w:rsidRDefault="009971EC" w:rsidP="0099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9971EC" w:rsidRPr="00AD33CF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</w:tcPr>
          <w:p w:rsidR="009971EC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9971EC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971EC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9971EC" w:rsidRPr="00AD33CF" w:rsidRDefault="009971EC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971EC" w:rsidRDefault="009971EC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971EC" w:rsidRDefault="009971EC" w:rsidP="00997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EC" w:rsidRDefault="009971EC" w:rsidP="00997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EC" w:rsidRDefault="009971EC" w:rsidP="009971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5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11 (единадесет) гласа „ЗА“.</w:t>
      </w:r>
    </w:p>
    <w:p w:rsidR="00B74DCB" w:rsidRPr="00256D11" w:rsidRDefault="00B74DCB" w:rsidP="002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CB" w:rsidRPr="00CA37B8" w:rsidRDefault="00B74DCB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B2A" w:rsidRPr="00CA37B8" w:rsidRDefault="00774B2A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A98" w:rsidRPr="008A19BC" w:rsidRDefault="00815EDA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2A2815" w:rsidRDefault="002A2815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65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67" w:rsidRDefault="004F4867" w:rsidP="00AD33CF">
      <w:pPr>
        <w:spacing w:after="0" w:line="240" w:lineRule="auto"/>
      </w:pPr>
      <w:r>
        <w:separator/>
      </w:r>
    </w:p>
  </w:endnote>
  <w:endnote w:type="continuationSeparator" w:id="0">
    <w:p w:rsidR="004F4867" w:rsidRDefault="004F4867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404A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67" w:rsidRDefault="004F4867" w:rsidP="00AD33CF">
      <w:pPr>
        <w:spacing w:after="0" w:line="240" w:lineRule="auto"/>
      </w:pPr>
      <w:r>
        <w:separator/>
      </w:r>
    </w:p>
  </w:footnote>
  <w:footnote w:type="continuationSeparator" w:id="0">
    <w:p w:rsidR="004F4867" w:rsidRDefault="004F4867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4"/>
  </w:num>
  <w:num w:numId="5">
    <w:abstractNumId w:val="3"/>
  </w:num>
  <w:num w:numId="6">
    <w:abstractNumId w:val="21"/>
  </w:num>
  <w:num w:numId="7">
    <w:abstractNumId w:val="7"/>
  </w:num>
  <w:num w:numId="8">
    <w:abstractNumId w:val="1"/>
  </w:num>
  <w:num w:numId="9">
    <w:abstractNumId w:val="28"/>
  </w:num>
  <w:num w:numId="10">
    <w:abstractNumId w:val="18"/>
  </w:num>
  <w:num w:numId="11">
    <w:abstractNumId w:val="15"/>
  </w:num>
  <w:num w:numId="12">
    <w:abstractNumId w:val="22"/>
  </w:num>
  <w:num w:numId="13">
    <w:abstractNumId w:val="27"/>
  </w:num>
  <w:num w:numId="14">
    <w:abstractNumId w:val="17"/>
  </w:num>
  <w:num w:numId="15">
    <w:abstractNumId w:val="10"/>
  </w:num>
  <w:num w:numId="16">
    <w:abstractNumId w:val="23"/>
  </w:num>
  <w:num w:numId="17">
    <w:abstractNumId w:val="26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8"/>
  </w:num>
  <w:num w:numId="26">
    <w:abstractNumId w:val="12"/>
  </w:num>
  <w:num w:numId="27">
    <w:abstractNumId w:val="2"/>
  </w:num>
  <w:num w:numId="28">
    <w:abstractNumId w:val="29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162"/>
    <w:rsid w:val="000D5931"/>
    <w:rsid w:val="000E6FE8"/>
    <w:rsid w:val="001008F9"/>
    <w:rsid w:val="00106E1B"/>
    <w:rsid w:val="00116B82"/>
    <w:rsid w:val="0013086F"/>
    <w:rsid w:val="0013730E"/>
    <w:rsid w:val="0014622C"/>
    <w:rsid w:val="00167B4F"/>
    <w:rsid w:val="00170F32"/>
    <w:rsid w:val="001738BD"/>
    <w:rsid w:val="001949B5"/>
    <w:rsid w:val="001A2FBE"/>
    <w:rsid w:val="001B69E0"/>
    <w:rsid w:val="001B6B6E"/>
    <w:rsid w:val="001F05E3"/>
    <w:rsid w:val="0020449A"/>
    <w:rsid w:val="00212C06"/>
    <w:rsid w:val="002432DE"/>
    <w:rsid w:val="002441F5"/>
    <w:rsid w:val="00247591"/>
    <w:rsid w:val="00256D11"/>
    <w:rsid w:val="0025724D"/>
    <w:rsid w:val="00293F79"/>
    <w:rsid w:val="002A2815"/>
    <w:rsid w:val="002B26EB"/>
    <w:rsid w:val="002C5EE7"/>
    <w:rsid w:val="002D24E9"/>
    <w:rsid w:val="002E40FE"/>
    <w:rsid w:val="002F7B2A"/>
    <w:rsid w:val="0032569E"/>
    <w:rsid w:val="003658B8"/>
    <w:rsid w:val="003A0FDA"/>
    <w:rsid w:val="003A409F"/>
    <w:rsid w:val="003A59F6"/>
    <w:rsid w:val="003C3AE5"/>
    <w:rsid w:val="003D411D"/>
    <w:rsid w:val="003E0844"/>
    <w:rsid w:val="003E1627"/>
    <w:rsid w:val="003F364F"/>
    <w:rsid w:val="00404AF9"/>
    <w:rsid w:val="00406E40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A73B5"/>
    <w:rsid w:val="004B50BB"/>
    <w:rsid w:val="004B5492"/>
    <w:rsid w:val="004F4867"/>
    <w:rsid w:val="004F7864"/>
    <w:rsid w:val="00510817"/>
    <w:rsid w:val="00521FAA"/>
    <w:rsid w:val="005340C2"/>
    <w:rsid w:val="0053590F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70FE1"/>
    <w:rsid w:val="006864D8"/>
    <w:rsid w:val="0069251C"/>
    <w:rsid w:val="006A52DF"/>
    <w:rsid w:val="006B2434"/>
    <w:rsid w:val="006C0235"/>
    <w:rsid w:val="006C271D"/>
    <w:rsid w:val="006E61D9"/>
    <w:rsid w:val="006E75C1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25ABE"/>
    <w:rsid w:val="0083020E"/>
    <w:rsid w:val="0085450F"/>
    <w:rsid w:val="00870E20"/>
    <w:rsid w:val="00871CB1"/>
    <w:rsid w:val="008903EA"/>
    <w:rsid w:val="008920F4"/>
    <w:rsid w:val="008A19BC"/>
    <w:rsid w:val="008B0144"/>
    <w:rsid w:val="008E02DF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D7F"/>
    <w:rsid w:val="00A545BD"/>
    <w:rsid w:val="00A61BA6"/>
    <w:rsid w:val="00A62AA1"/>
    <w:rsid w:val="00A658EE"/>
    <w:rsid w:val="00A73C5B"/>
    <w:rsid w:val="00A93486"/>
    <w:rsid w:val="00AC6B8E"/>
    <w:rsid w:val="00AD33CF"/>
    <w:rsid w:val="00AE76C9"/>
    <w:rsid w:val="00B12D65"/>
    <w:rsid w:val="00B30619"/>
    <w:rsid w:val="00B471C0"/>
    <w:rsid w:val="00B47623"/>
    <w:rsid w:val="00B64192"/>
    <w:rsid w:val="00B64AAC"/>
    <w:rsid w:val="00B74DCB"/>
    <w:rsid w:val="00BA650B"/>
    <w:rsid w:val="00BB2EA3"/>
    <w:rsid w:val="00BE394C"/>
    <w:rsid w:val="00C369FE"/>
    <w:rsid w:val="00C371AF"/>
    <w:rsid w:val="00C57F74"/>
    <w:rsid w:val="00CA37B8"/>
    <w:rsid w:val="00CB13D6"/>
    <w:rsid w:val="00CD03E6"/>
    <w:rsid w:val="00CD20E6"/>
    <w:rsid w:val="00CD675F"/>
    <w:rsid w:val="00CD6AFA"/>
    <w:rsid w:val="00CE7D34"/>
    <w:rsid w:val="00D00426"/>
    <w:rsid w:val="00D0114A"/>
    <w:rsid w:val="00D25DCE"/>
    <w:rsid w:val="00D53583"/>
    <w:rsid w:val="00D67199"/>
    <w:rsid w:val="00D75A7A"/>
    <w:rsid w:val="00D932C9"/>
    <w:rsid w:val="00DA4069"/>
    <w:rsid w:val="00DB338F"/>
    <w:rsid w:val="00E254EE"/>
    <w:rsid w:val="00E82DBF"/>
    <w:rsid w:val="00EB1DD2"/>
    <w:rsid w:val="00EC201C"/>
    <w:rsid w:val="00ED0186"/>
    <w:rsid w:val="00ED6FB6"/>
    <w:rsid w:val="00EE5122"/>
    <w:rsid w:val="00EE614C"/>
    <w:rsid w:val="00F3487F"/>
    <w:rsid w:val="00F36C55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4DD-96C1-4C02-A9D5-C17C0A4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F8C80-63DD-4CA8-9254-08817AA6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23</cp:revision>
  <cp:lastPrinted>2015-09-29T08:22:00Z</cp:lastPrinted>
  <dcterms:created xsi:type="dcterms:W3CDTF">2015-11-03T12:17:00Z</dcterms:created>
  <dcterms:modified xsi:type="dcterms:W3CDTF">2015-11-03T13:12:00Z</dcterms:modified>
</cp:coreProperties>
</file>