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4A349" w14:textId="77777777" w:rsidR="00F76CC0" w:rsidRDefault="00F76CC0" w:rsidP="00F76C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68E842" w14:textId="1FC13365" w:rsidR="00F76CC0" w:rsidRPr="00F76CC0" w:rsidRDefault="00F76CC0" w:rsidP="00F76C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CC0">
        <w:rPr>
          <w:rFonts w:ascii="Times New Roman" w:hAnsi="Times New Roman" w:cs="Times New Roman"/>
          <w:b/>
          <w:sz w:val="24"/>
          <w:szCs w:val="24"/>
        </w:rPr>
        <w:t xml:space="preserve">ДНЕВЕН РЕД НА ЗАСЕДАНИЕ НА ОИК ПЕРУЩИЦА НА </w:t>
      </w:r>
      <w:r w:rsidR="00D9519D">
        <w:rPr>
          <w:rFonts w:ascii="Times New Roman" w:hAnsi="Times New Roman" w:cs="Times New Roman"/>
          <w:b/>
          <w:sz w:val="24"/>
          <w:szCs w:val="24"/>
          <w:lang w:val="en-US"/>
        </w:rPr>
        <w:t>16.04</w:t>
      </w:r>
      <w:r w:rsidRPr="00F76CC0">
        <w:rPr>
          <w:rFonts w:ascii="Times New Roman" w:hAnsi="Times New Roman" w:cs="Times New Roman"/>
          <w:b/>
          <w:sz w:val="24"/>
          <w:szCs w:val="24"/>
        </w:rPr>
        <w:t>.2026 г.</w:t>
      </w:r>
    </w:p>
    <w:p w14:paraId="72A3036A" w14:textId="77777777" w:rsidR="00F76CC0" w:rsidRPr="00F76CC0" w:rsidRDefault="00F76CC0" w:rsidP="00F76CC0">
      <w:pPr>
        <w:suppressAutoHyphens/>
        <w:spacing w:after="0" w:line="240" w:lineRule="auto"/>
        <w:ind w:firstLine="284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</w:pPr>
    </w:p>
    <w:p w14:paraId="72C6F8BC" w14:textId="77777777" w:rsidR="00F76CC0" w:rsidRPr="00F76CC0" w:rsidRDefault="00F76CC0" w:rsidP="001A75E4">
      <w:pPr>
        <w:suppressAutoHyphens/>
        <w:spacing w:after="0" w:line="240" w:lineRule="auto"/>
        <w:ind w:firstLine="284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</w:pPr>
    </w:p>
    <w:p w14:paraId="56412E9E" w14:textId="77777777" w:rsidR="00F76CC0" w:rsidRPr="00F76CC0" w:rsidRDefault="00F76CC0" w:rsidP="001A75E4">
      <w:pPr>
        <w:suppressAutoHyphens/>
        <w:spacing w:after="0" w:line="240" w:lineRule="auto"/>
        <w:ind w:firstLine="284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</w:pPr>
    </w:p>
    <w:p w14:paraId="1DA65A03" w14:textId="77777777" w:rsidR="001A75E4" w:rsidRPr="00F76CC0" w:rsidRDefault="001A75E4" w:rsidP="001A75E4">
      <w:pPr>
        <w:suppressAutoHyphens/>
        <w:spacing w:after="0" w:line="240" w:lineRule="auto"/>
        <w:ind w:firstLine="284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</w:pPr>
      <w:r w:rsidRPr="00F76CC0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1"/>
        <w:gridCol w:w="4501"/>
      </w:tblGrid>
      <w:tr w:rsidR="00505E9B" w:rsidRPr="006D2710" w14:paraId="5104F95D" w14:textId="77777777" w:rsidTr="00CD6B82">
        <w:tc>
          <w:tcPr>
            <w:tcW w:w="4698" w:type="dxa"/>
          </w:tcPr>
          <w:p w14:paraId="357E6AB3" w14:textId="77777777" w:rsidR="00505E9B" w:rsidRPr="006D2710" w:rsidRDefault="00505E9B" w:rsidP="00CD6B82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6D271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 xml:space="preserve">Проект на решение </w:t>
            </w:r>
            <w:proofErr w:type="spellStart"/>
            <w:r w:rsidRPr="006D271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относно</w:t>
            </w:r>
            <w:proofErr w:type="spellEnd"/>
            <w:r w:rsidRPr="006D271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 xml:space="preserve">: </w:t>
            </w:r>
            <w:proofErr w:type="spellStart"/>
            <w:r w:rsidRPr="006D271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Предсрочно</w:t>
            </w:r>
            <w:proofErr w:type="spellEnd"/>
            <w:r w:rsidRPr="006D271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 xml:space="preserve"> </w:t>
            </w:r>
            <w:proofErr w:type="spellStart"/>
            <w:r w:rsidRPr="006D271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прекратяване</w:t>
            </w:r>
            <w:proofErr w:type="spellEnd"/>
            <w:r w:rsidRPr="006D271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 xml:space="preserve"> на </w:t>
            </w:r>
            <w:proofErr w:type="spellStart"/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пълномощията</w:t>
            </w:r>
            <w:proofErr w:type="spellEnd"/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 xml:space="preserve"> на Галина Цветкова Маринова</w:t>
            </w:r>
            <w:r w:rsidRPr="006D271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-</w:t>
            </w:r>
            <w:proofErr w:type="spellStart"/>
            <w:r w:rsidRPr="006D271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общински</w:t>
            </w:r>
            <w:proofErr w:type="spellEnd"/>
            <w:r w:rsidRPr="006D271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 xml:space="preserve"> </w:t>
            </w:r>
            <w:proofErr w:type="spellStart"/>
            <w:r w:rsidRPr="006D271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съветник</w:t>
            </w:r>
            <w:proofErr w:type="spellEnd"/>
            <w:r w:rsidRPr="006D271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 xml:space="preserve"> при </w:t>
            </w:r>
            <w:proofErr w:type="spellStart"/>
            <w:r w:rsidRPr="006D271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Общински</w:t>
            </w:r>
            <w:proofErr w:type="spellEnd"/>
            <w:r w:rsidRPr="006D271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 xml:space="preserve"> </w:t>
            </w:r>
            <w:proofErr w:type="spellStart"/>
            <w:r w:rsidRPr="006D271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съвет</w:t>
            </w:r>
            <w:proofErr w:type="spellEnd"/>
            <w:r w:rsidRPr="006D271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 xml:space="preserve"> -</w:t>
            </w:r>
            <w:proofErr w:type="spellStart"/>
            <w:r w:rsidRPr="006D271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Перущица</w:t>
            </w:r>
            <w:proofErr w:type="spellEnd"/>
            <w:r w:rsidRPr="006D271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 xml:space="preserve"> и </w:t>
            </w:r>
            <w:proofErr w:type="spellStart"/>
            <w:r w:rsidRPr="006D271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обявяване</w:t>
            </w:r>
            <w:proofErr w:type="spellEnd"/>
            <w:r w:rsidRPr="006D271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 xml:space="preserve"> на </w:t>
            </w:r>
            <w:proofErr w:type="spellStart"/>
            <w:r w:rsidRPr="006D271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следващия</w:t>
            </w:r>
            <w:proofErr w:type="spellEnd"/>
            <w:r w:rsidRPr="006D271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 xml:space="preserve"> в </w:t>
            </w:r>
            <w:proofErr w:type="spellStart"/>
            <w:r w:rsidRPr="006D271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листата</w:t>
            </w:r>
            <w:proofErr w:type="spellEnd"/>
            <w:r w:rsidRPr="006D271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.</w:t>
            </w:r>
          </w:p>
          <w:p w14:paraId="4DD02D5E" w14:textId="77777777" w:rsidR="00505E9B" w:rsidRPr="006D2710" w:rsidRDefault="00505E9B" w:rsidP="00CD6B82">
            <w:pPr>
              <w:pStyle w:val="a4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4698" w:type="dxa"/>
          </w:tcPr>
          <w:p w14:paraId="46694EE8" w14:textId="77777777" w:rsidR="00505E9B" w:rsidRPr="006D2710" w:rsidRDefault="00505E9B" w:rsidP="00CD6B82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6D271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Председател на ОИК Перущица</w:t>
            </w:r>
          </w:p>
        </w:tc>
      </w:tr>
    </w:tbl>
    <w:p w14:paraId="1B15CE8E" w14:textId="77777777" w:rsidR="001A75E4" w:rsidRPr="00F76CC0" w:rsidRDefault="001A75E4" w:rsidP="007B5A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A75E4" w:rsidRPr="00F76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422"/>
    <w:multiLevelType w:val="hybridMultilevel"/>
    <w:tmpl w:val="E30616F8"/>
    <w:lvl w:ilvl="0" w:tplc="C6BE193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759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765"/>
    <w:rsid w:val="001A75E4"/>
    <w:rsid w:val="00281492"/>
    <w:rsid w:val="003B3765"/>
    <w:rsid w:val="00412954"/>
    <w:rsid w:val="00505E9B"/>
    <w:rsid w:val="00777838"/>
    <w:rsid w:val="007B5AA7"/>
    <w:rsid w:val="008B22A1"/>
    <w:rsid w:val="009443E4"/>
    <w:rsid w:val="00947F6C"/>
    <w:rsid w:val="00A950FD"/>
    <w:rsid w:val="00B55148"/>
    <w:rsid w:val="00BE1B9C"/>
    <w:rsid w:val="00D4016B"/>
    <w:rsid w:val="00D9519D"/>
    <w:rsid w:val="00F7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82A05"/>
  <w15:chartTrackingRefBased/>
  <w15:docId w15:val="{5195EB06-5027-4910-B033-03AC4CA42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AA7"/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1">
    <w:name w:val="Table Grid1"/>
    <w:basedOn w:val="a1"/>
    <w:next w:val="a3"/>
    <w:uiPriority w:val="39"/>
    <w:rsid w:val="007B5AA7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B5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3"/>
    <w:uiPriority w:val="39"/>
    <w:rsid w:val="001A75E4"/>
    <w:pPr>
      <w:spacing w:after="0" w:line="240" w:lineRule="auto"/>
    </w:pPr>
    <w:rPr>
      <w:rFonts w:eastAsia="SimSu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5E9B"/>
    <w:pPr>
      <w:ind w:left="720"/>
      <w:contextualSpacing/>
    </w:pPr>
    <w:rPr>
      <w:rFonts w:ascii="Aptos" w:hAnsi="Aptos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МИГ КУКЛЕН АСЕНОВГРАД</cp:lastModifiedBy>
  <cp:revision>2</cp:revision>
  <dcterms:created xsi:type="dcterms:W3CDTF">2026-04-16T19:07:00Z</dcterms:created>
  <dcterms:modified xsi:type="dcterms:W3CDTF">2026-04-16T19:07:00Z</dcterms:modified>
</cp:coreProperties>
</file>